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6B" w:rsidRPr="005E01E0" w:rsidRDefault="009F4020" w:rsidP="009F4020">
      <w:pPr>
        <w:spacing w:line="276" w:lineRule="auto"/>
        <w:jc w:val="both"/>
      </w:pPr>
      <w:r>
        <w:rPr>
          <w:sz w:val="22"/>
          <w:szCs w:val="22"/>
        </w:rPr>
        <w:t>Na temelju članka 35. stav</w:t>
      </w:r>
      <w:r w:rsidRPr="009F4020">
        <w:rPr>
          <w:sz w:val="22"/>
          <w:szCs w:val="22"/>
        </w:rPr>
        <w:t>k</w:t>
      </w:r>
      <w:r>
        <w:rPr>
          <w:sz w:val="22"/>
          <w:szCs w:val="22"/>
        </w:rPr>
        <w:t>a</w:t>
      </w:r>
      <w:r w:rsidRPr="009F4020">
        <w:rPr>
          <w:sz w:val="22"/>
          <w:szCs w:val="22"/>
        </w:rPr>
        <w:t xml:space="preserve"> 2. i članka 391. Zakona o vlasništvu i drugim stvarnim pravima (NN 91/96, 68/98, 137/99, 22/00, 73/00, 129/00, 114/01, 79/06, 141/06, 146/08, 38/09, 153/09, 143/12, 152/14</w:t>
      </w:r>
      <w:r w:rsidR="006F0AA7">
        <w:rPr>
          <w:sz w:val="22"/>
          <w:szCs w:val="22"/>
        </w:rPr>
        <w:t>, 81/15 i 94/17), članka 42</w:t>
      </w:r>
      <w:r w:rsidRPr="009F4020">
        <w:rPr>
          <w:sz w:val="22"/>
          <w:szCs w:val="22"/>
        </w:rPr>
        <w:t>. Zakona o lokalnoj i područnoj (regionalnoj) samoupravi ("Narodne novine broj: 33/01, 60/01, 129/05, 109/07, 125/08, 36/09, 36/09, 150/11, 144/12, 19/13, 137/15, 123/17, 98/19, 144/20),</w:t>
      </w:r>
      <w:r w:rsidR="006F0AA7">
        <w:rPr>
          <w:sz w:val="22"/>
          <w:szCs w:val="22"/>
        </w:rPr>
        <w:t xml:space="preserve"> te </w:t>
      </w:r>
      <w:r w:rsidR="006F0AA7" w:rsidRPr="006F0AA7">
        <w:t>članka 52. Statuta Općine Darda (''Službeni glasnik'' Općine Darda broj: 4/21.-pročišćeni tekst)</w:t>
      </w:r>
      <w:r w:rsidR="006F0AA7">
        <w:t xml:space="preserve">, </w:t>
      </w:r>
      <w:r w:rsidR="006F0AA7">
        <w:rPr>
          <w:sz w:val="22"/>
          <w:szCs w:val="22"/>
        </w:rPr>
        <w:t xml:space="preserve">Načelnik Općine Darda </w:t>
      </w:r>
      <w:r w:rsidR="00DC316B" w:rsidRPr="005E01E0">
        <w:t>raspisuje</w:t>
      </w:r>
    </w:p>
    <w:p w:rsidR="00DC316B" w:rsidRPr="005F5D46" w:rsidRDefault="00DC316B" w:rsidP="00B02C4B">
      <w:pPr>
        <w:widowControl w:val="0"/>
        <w:tabs>
          <w:tab w:val="left" w:pos="1512"/>
        </w:tabs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  <w:r w:rsidRPr="005F5D46">
        <w:rPr>
          <w:b/>
          <w:bCs/>
          <w:sz w:val="22"/>
          <w:szCs w:val="22"/>
        </w:rPr>
        <w:t>NATJEČAJ</w:t>
      </w:r>
    </w:p>
    <w:p w:rsidR="00DC316B" w:rsidRDefault="009F4020" w:rsidP="009F4020">
      <w:pPr>
        <w:widowControl w:val="0"/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  <w:r w:rsidRPr="009F4020">
        <w:rPr>
          <w:b/>
          <w:bCs/>
          <w:sz w:val="22"/>
          <w:szCs w:val="22"/>
        </w:rPr>
        <w:t>za</w:t>
      </w:r>
      <w:r w:rsidR="006F0AA7">
        <w:rPr>
          <w:b/>
          <w:bCs/>
          <w:sz w:val="22"/>
          <w:szCs w:val="22"/>
        </w:rPr>
        <w:t xml:space="preserve"> prodaju građevinskog</w:t>
      </w:r>
      <w:r w:rsidRPr="009F4020">
        <w:rPr>
          <w:b/>
          <w:bCs/>
          <w:sz w:val="22"/>
          <w:szCs w:val="22"/>
        </w:rPr>
        <w:t xml:space="preserve"> u vlasništvu Općine Darda</w:t>
      </w:r>
    </w:p>
    <w:p w:rsidR="006F0AA7" w:rsidRPr="005F5D46" w:rsidRDefault="006F0AA7" w:rsidP="009F4020">
      <w:pPr>
        <w:widowControl w:val="0"/>
        <w:autoSpaceDE w:val="0"/>
        <w:autoSpaceDN w:val="0"/>
        <w:adjustRightInd w:val="0"/>
        <w:spacing w:line="288" w:lineRule="atLeast"/>
        <w:jc w:val="center"/>
        <w:rPr>
          <w:b/>
          <w:bCs/>
          <w:sz w:val="22"/>
          <w:szCs w:val="22"/>
        </w:rPr>
      </w:pPr>
    </w:p>
    <w:p w:rsidR="00DC316B" w:rsidRPr="005F5D46" w:rsidRDefault="00DC316B" w:rsidP="005F5D46">
      <w:pPr>
        <w:widowControl w:val="0"/>
        <w:tabs>
          <w:tab w:val="left" w:pos="4872"/>
        </w:tabs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5F5D46">
        <w:rPr>
          <w:sz w:val="22"/>
          <w:szCs w:val="22"/>
        </w:rPr>
        <w:t>I.</w:t>
      </w:r>
    </w:p>
    <w:p w:rsidR="00DC316B" w:rsidRPr="00A9006B" w:rsidRDefault="004E5B89" w:rsidP="004E5B89">
      <w:pPr>
        <w:widowControl w:val="0"/>
        <w:tabs>
          <w:tab w:val="left" w:pos="700"/>
        </w:tabs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Objavljuje se N</w:t>
      </w:r>
      <w:r w:rsidR="00DC316B" w:rsidRPr="00A9006B">
        <w:rPr>
          <w:sz w:val="22"/>
          <w:szCs w:val="22"/>
        </w:rPr>
        <w:t xml:space="preserve">atječaj </w:t>
      </w:r>
      <w:r w:rsidRPr="004E5B89">
        <w:rPr>
          <w:sz w:val="22"/>
          <w:szCs w:val="22"/>
        </w:rPr>
        <w:t>za prodaju građevinskog zemljišt</w:t>
      </w:r>
      <w:r w:rsidR="006F0AA7">
        <w:rPr>
          <w:sz w:val="22"/>
          <w:szCs w:val="22"/>
        </w:rPr>
        <w:t xml:space="preserve">a </w:t>
      </w:r>
      <w:r w:rsidRPr="004E5B89">
        <w:rPr>
          <w:sz w:val="22"/>
          <w:szCs w:val="22"/>
        </w:rPr>
        <w:t>u vlasništvu Općine Darda</w:t>
      </w:r>
      <w:r w:rsidR="00DC316B" w:rsidRPr="00A9006B">
        <w:rPr>
          <w:sz w:val="22"/>
          <w:szCs w:val="22"/>
        </w:rPr>
        <w:t xml:space="preserve"> prema početno utvrđenoj cijeni kako slijedi:</w:t>
      </w:r>
    </w:p>
    <w:p w:rsidR="0099041F" w:rsidRDefault="0099041F" w:rsidP="0099041F">
      <w:pPr>
        <w:widowControl w:val="0"/>
        <w:tabs>
          <w:tab w:val="left" w:pos="4876"/>
        </w:tabs>
        <w:spacing w:line="276" w:lineRule="auto"/>
        <w:jc w:val="both"/>
        <w:rPr>
          <w:sz w:val="22"/>
          <w:szCs w:val="22"/>
        </w:rPr>
      </w:pPr>
    </w:p>
    <w:p w:rsidR="004E5B89" w:rsidRPr="003177EF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177EF">
        <w:rPr>
          <w:rFonts w:ascii="Times New Roman" w:hAnsi="Times New Roman" w:cs="Times New Roman"/>
          <w:sz w:val="24"/>
          <w:szCs w:val="24"/>
        </w:rPr>
        <w:t>dresa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77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3BD9">
        <w:rPr>
          <w:rFonts w:ascii="Times New Roman" w:hAnsi="Times New Roman" w:cs="Times New Roman"/>
          <w:sz w:val="24"/>
          <w:szCs w:val="24"/>
        </w:rPr>
        <w:t>Ljudevita Gaja</w:t>
      </w:r>
      <w:r w:rsidRPr="003177EF">
        <w:rPr>
          <w:rFonts w:ascii="Times New Roman" w:hAnsi="Times New Roman" w:cs="Times New Roman"/>
          <w:sz w:val="24"/>
          <w:szCs w:val="24"/>
        </w:rPr>
        <w:t xml:space="preserve"> BB, 31326 Darda</w:t>
      </w:r>
    </w:p>
    <w:p w:rsidR="004E5B89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177EF">
        <w:rPr>
          <w:rFonts w:ascii="Times New Roman" w:hAnsi="Times New Roman" w:cs="Times New Roman"/>
          <w:sz w:val="24"/>
          <w:szCs w:val="24"/>
        </w:rPr>
        <w:t>atastarska općina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73254">
        <w:rPr>
          <w:rFonts w:ascii="Times New Roman" w:hAnsi="Times New Roman" w:cs="Times New Roman"/>
          <w:sz w:val="24"/>
          <w:szCs w:val="24"/>
        </w:rPr>
        <w:t xml:space="preserve"> </w:t>
      </w:r>
      <w:r w:rsidRPr="003177EF">
        <w:rPr>
          <w:rFonts w:ascii="Times New Roman" w:hAnsi="Times New Roman" w:cs="Times New Roman"/>
          <w:sz w:val="24"/>
          <w:szCs w:val="24"/>
        </w:rPr>
        <w:t>Darda</w:t>
      </w:r>
    </w:p>
    <w:p w:rsidR="004E5B89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</w:p>
    <w:p w:rsidR="004E5B89" w:rsidRPr="003177EF" w:rsidRDefault="004E5B89" w:rsidP="004E5B89">
      <w:pPr>
        <w:pStyle w:val="Heading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3177EF">
        <w:rPr>
          <w:rFonts w:ascii="Times New Roman" w:hAnsi="Times New Roman" w:cs="Times New Roman"/>
          <w:sz w:val="24"/>
          <w:szCs w:val="24"/>
        </w:rPr>
        <w:t>rađevinsko</w:t>
      </w:r>
      <w:r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3177EF">
        <w:rPr>
          <w:rFonts w:ascii="Times New Roman" w:hAnsi="Times New Roman" w:cs="Times New Roman"/>
          <w:sz w:val="24"/>
          <w:szCs w:val="24"/>
        </w:rPr>
        <w:t>zemljišt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77E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6F0AA7">
        <w:rPr>
          <w:rFonts w:ascii="Times New Roman" w:hAnsi="Times New Roman" w:cs="Times New Roman"/>
          <w:sz w:val="24"/>
          <w:szCs w:val="24"/>
        </w:rPr>
        <w:t>bez pristupa javnom putu i komunalno neopremljeno:</w:t>
      </w:r>
    </w:p>
    <w:p w:rsidR="004E5B89" w:rsidRPr="003177EF" w:rsidRDefault="004E5B89" w:rsidP="004E5B89">
      <w:pPr>
        <w:pStyle w:val="BodyText"/>
        <w:spacing w:before="8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2551"/>
        <w:gridCol w:w="1134"/>
        <w:gridCol w:w="1985"/>
        <w:gridCol w:w="2268"/>
      </w:tblGrid>
      <w:tr w:rsidR="00C27FDC" w:rsidRPr="003177EF" w:rsidTr="006D0A8E">
        <w:trPr>
          <w:trHeight w:val="258"/>
        </w:trPr>
        <w:tc>
          <w:tcPr>
            <w:tcW w:w="1311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E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ZK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uložak</w:t>
            </w:r>
          </w:p>
        </w:tc>
        <w:tc>
          <w:tcPr>
            <w:tcW w:w="2551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B8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katastarska čestica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br.</w:t>
            </w:r>
          </w:p>
        </w:tc>
        <w:tc>
          <w:tcPr>
            <w:tcW w:w="1134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EF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m</w:t>
            </w:r>
            <w:r w:rsidRPr="003B3341">
              <w:rPr>
                <w:rFonts w:ascii="Times New Roman" w:hAnsi="Times New Roman" w:cs="Times New Roman"/>
                <w:b/>
                <w:w w:val="10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Oznaka </w:t>
            </w:r>
            <w:r w:rsidRPr="00C27FD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zemljišta</w:t>
            </w:r>
          </w:p>
        </w:tc>
        <w:tc>
          <w:tcPr>
            <w:tcW w:w="2268" w:type="dxa"/>
          </w:tcPr>
          <w:p w:rsidR="00C27FDC" w:rsidRPr="003177EF" w:rsidRDefault="00C27FDC" w:rsidP="00BC2168">
            <w:pPr>
              <w:pStyle w:val="TableParagraph"/>
              <w:spacing w:before="17" w:line="222" w:lineRule="exact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Početna cijena</w:t>
            </w:r>
            <w:r w:rsidRPr="003177EF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="00305570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EUR</w:t>
            </w:r>
          </w:p>
        </w:tc>
      </w:tr>
      <w:tr w:rsidR="00C27FDC" w:rsidRPr="003177EF" w:rsidTr="006D0A8E">
        <w:trPr>
          <w:trHeight w:val="258"/>
        </w:trPr>
        <w:tc>
          <w:tcPr>
            <w:tcW w:w="1311" w:type="dxa"/>
            <w:tcBorders>
              <w:top w:val="nil"/>
            </w:tcBorders>
          </w:tcPr>
          <w:p w:rsidR="00C27FDC" w:rsidRPr="00276181" w:rsidRDefault="00973BD9" w:rsidP="00305570">
            <w:pPr>
              <w:widowControl w:val="0"/>
              <w:autoSpaceDE w:val="0"/>
              <w:autoSpaceDN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7451</w:t>
            </w:r>
          </w:p>
        </w:tc>
        <w:tc>
          <w:tcPr>
            <w:tcW w:w="2551" w:type="dxa"/>
          </w:tcPr>
          <w:p w:rsidR="00C27FDC" w:rsidRPr="003177EF" w:rsidRDefault="00660D25" w:rsidP="00BC2168">
            <w:pPr>
              <w:pStyle w:val="TableParagraph"/>
              <w:spacing w:before="15" w:line="223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2633/33</w:t>
            </w:r>
          </w:p>
        </w:tc>
        <w:tc>
          <w:tcPr>
            <w:tcW w:w="1134" w:type="dxa"/>
          </w:tcPr>
          <w:p w:rsidR="00C27FDC" w:rsidRPr="003177EF" w:rsidRDefault="00973BD9" w:rsidP="00BC2168">
            <w:pPr>
              <w:pStyle w:val="TableParagraph"/>
              <w:spacing w:before="15" w:line="223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5045</w:t>
            </w:r>
          </w:p>
        </w:tc>
        <w:tc>
          <w:tcPr>
            <w:tcW w:w="1985" w:type="dxa"/>
          </w:tcPr>
          <w:p w:rsidR="00C27FDC" w:rsidRPr="003177EF" w:rsidRDefault="00660D25" w:rsidP="00305570">
            <w:pPr>
              <w:pStyle w:val="TableParagraph"/>
              <w:spacing w:before="15" w:line="223" w:lineRule="exact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oranica Lj. Gaja</w:t>
            </w:r>
          </w:p>
        </w:tc>
        <w:tc>
          <w:tcPr>
            <w:tcW w:w="2268" w:type="dxa"/>
          </w:tcPr>
          <w:p w:rsidR="00C27FDC" w:rsidRPr="003177EF" w:rsidRDefault="00973BD9" w:rsidP="00BC2168">
            <w:pPr>
              <w:pStyle w:val="TableParagraph"/>
              <w:spacing w:before="15" w:line="223" w:lineRule="exact"/>
              <w:ind w:right="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69.100,00</w:t>
            </w:r>
          </w:p>
        </w:tc>
      </w:tr>
    </w:tbl>
    <w:p w:rsidR="004E5B89" w:rsidRPr="00305570" w:rsidRDefault="004E5B89" w:rsidP="00305570"/>
    <w:p w:rsidR="00DC316B" w:rsidRDefault="00DC316B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II.</w:t>
      </w:r>
    </w:p>
    <w:p w:rsidR="001B0057" w:rsidRDefault="001B0057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1158CC">
        <w:rPr>
          <w:sz w:val="22"/>
          <w:szCs w:val="22"/>
        </w:rPr>
        <w:t xml:space="preserve">Katastarske čestice </w:t>
      </w:r>
      <w:r w:rsidR="00305570">
        <w:rPr>
          <w:sz w:val="22"/>
          <w:szCs w:val="22"/>
        </w:rPr>
        <w:t xml:space="preserve">iz točke I. ovog Natječaja nalaze se </w:t>
      </w:r>
      <w:r w:rsidR="00973BD9">
        <w:rPr>
          <w:sz w:val="22"/>
          <w:szCs w:val="22"/>
        </w:rPr>
        <w:t>unutar građevinskog područja, potpuno su komunalno opremljene i imaju pristup javnom putu.</w:t>
      </w:r>
    </w:p>
    <w:p w:rsidR="00305570" w:rsidRDefault="00305570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</w:p>
    <w:p w:rsidR="001B0057" w:rsidRPr="00A9006B" w:rsidRDefault="001B0057" w:rsidP="00305570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1B0057">
        <w:rPr>
          <w:sz w:val="22"/>
          <w:szCs w:val="22"/>
        </w:rPr>
        <w:t>III.</w:t>
      </w:r>
    </w:p>
    <w:p w:rsidR="001B0057" w:rsidRDefault="009F4020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9F4020">
        <w:rPr>
          <w:sz w:val="22"/>
          <w:szCs w:val="22"/>
        </w:rPr>
        <w:t>Najpovoljnijim ponuditeljem u postupku prodaje ovih građevinskih zemljišta smatrat će se ponuditelj koji ponudi najvišu kupoprodajnu cijenu pod uvjetom da ispunjava i sve druge uvjete natječaja.</w:t>
      </w:r>
    </w:p>
    <w:p w:rsidR="00DC316B" w:rsidRPr="00A9006B" w:rsidRDefault="00DC316B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Porez na promet nekretnina snosi stjecatelj nekretnine.</w:t>
      </w:r>
    </w:p>
    <w:p w:rsidR="00FE2A46" w:rsidRDefault="00DC316B" w:rsidP="00273254">
      <w:pPr>
        <w:widowControl w:val="0"/>
        <w:autoSpaceDE w:val="0"/>
        <w:autoSpaceDN w:val="0"/>
        <w:adjustRightInd w:val="0"/>
        <w:spacing w:line="25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Stjecatelj nekretnine snosi i ostale troškove koji bi mogli proizić</w:t>
      </w:r>
      <w:r w:rsidR="009C2308">
        <w:rPr>
          <w:sz w:val="22"/>
          <w:szCs w:val="22"/>
        </w:rPr>
        <w:t xml:space="preserve">i u svezi s privođenjem namjeni </w:t>
      </w:r>
      <w:r w:rsidRPr="00A9006B">
        <w:rPr>
          <w:sz w:val="22"/>
          <w:szCs w:val="22"/>
        </w:rPr>
        <w:t>nekretnine.</w:t>
      </w:r>
    </w:p>
    <w:p w:rsidR="00FE2A46" w:rsidRDefault="00FE2A46" w:rsidP="00FE2A46">
      <w:pPr>
        <w:widowControl w:val="0"/>
        <w:autoSpaceDE w:val="0"/>
        <w:autoSpaceDN w:val="0"/>
        <w:adjustRightInd w:val="0"/>
        <w:spacing w:line="259" w:lineRule="atLeast"/>
        <w:rPr>
          <w:sz w:val="22"/>
          <w:szCs w:val="22"/>
        </w:rPr>
      </w:pPr>
    </w:p>
    <w:p w:rsidR="00B02C4B" w:rsidRPr="00A9006B" w:rsidRDefault="00DC316B" w:rsidP="00FE2A46">
      <w:pPr>
        <w:widowControl w:val="0"/>
        <w:autoSpaceDE w:val="0"/>
        <w:autoSpaceDN w:val="0"/>
        <w:adjustRightInd w:val="0"/>
        <w:spacing w:line="259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IV.</w:t>
      </w:r>
    </w:p>
    <w:p w:rsidR="00DC316B" w:rsidRPr="00A9006B" w:rsidRDefault="009C2308" w:rsidP="00C069BA">
      <w:pPr>
        <w:widowControl w:val="0"/>
        <w:autoSpaceDE w:val="0"/>
        <w:autoSpaceDN w:val="0"/>
        <w:adjustRightInd w:val="0"/>
        <w:spacing w:line="26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Nekretnina se kupuje</w:t>
      </w:r>
      <w:r w:rsidR="00DC316B" w:rsidRPr="00A9006B">
        <w:rPr>
          <w:sz w:val="22"/>
          <w:szCs w:val="22"/>
        </w:rPr>
        <w:t xml:space="preserve"> prema sistemu "viđeno-kupljeno".</w:t>
      </w:r>
    </w:p>
    <w:p w:rsidR="00FE2A46" w:rsidRDefault="00B02C4B" w:rsidP="00B02C4B">
      <w:pPr>
        <w:widowControl w:val="0"/>
        <w:autoSpaceDE w:val="0"/>
        <w:autoSpaceDN w:val="0"/>
        <w:adjustRightInd w:val="0"/>
        <w:spacing w:line="254" w:lineRule="atLeast"/>
        <w:ind w:left="2880" w:firstLine="720"/>
        <w:rPr>
          <w:sz w:val="22"/>
          <w:szCs w:val="22"/>
        </w:rPr>
      </w:pPr>
      <w:r w:rsidRPr="00A9006B">
        <w:rPr>
          <w:sz w:val="22"/>
          <w:szCs w:val="22"/>
        </w:rPr>
        <w:t xml:space="preserve">        </w:t>
      </w:r>
    </w:p>
    <w:p w:rsidR="00DC316B" w:rsidRPr="00A9006B" w:rsidRDefault="00DC316B" w:rsidP="00FE2A46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V.</w:t>
      </w:r>
    </w:p>
    <w:p w:rsidR="00DC316B" w:rsidRDefault="00DC316B" w:rsidP="00C069BA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Pravo sudjelovanja u postupku provođenja natječaja imaju sve fizičke osobe državljani Republike Hrvatske (dokaz - preslika domovnice) i pravne osobe registrirane u Republici Hrvatskoj (dokaz - izvod iz registra Trgovačkog suda). Dokaz o pravu sudjelovanja u postupku natječaja mora biti priložen uz ponudu. U protivnom ponuda će se smatrati nevaljanom.</w:t>
      </w:r>
    </w:p>
    <w:p w:rsidR="00FE2A46" w:rsidRDefault="00FE2A46" w:rsidP="00FE2A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DC316B" w:rsidRPr="00A9006B" w:rsidRDefault="00DC316B" w:rsidP="00FE2A46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VI.</w:t>
      </w:r>
    </w:p>
    <w:p w:rsidR="00DC316B" w:rsidRDefault="00DC316B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Sudionici natječaja dužni su uplatiti jamčevinu u visini 20% početno utvrđene cijene za česticu za koju podnesu ponudu za kupnju na</w:t>
      </w:r>
      <w:r w:rsidRPr="00466696">
        <w:rPr>
          <w:sz w:val="22"/>
          <w:szCs w:val="22"/>
        </w:rPr>
        <w:t xml:space="preserve"> </w:t>
      </w:r>
      <w:r w:rsidR="00466696" w:rsidRPr="00466696">
        <w:t xml:space="preserve">IBAN Općine Darda broj: </w:t>
      </w:r>
      <w:r w:rsidR="00466696" w:rsidRPr="00DF3DDC">
        <w:t>HR92 23400091806600002</w:t>
      </w:r>
      <w:r w:rsidR="00466696" w:rsidRPr="00DF3DDC">
        <w:rPr>
          <w:szCs w:val="22"/>
        </w:rPr>
        <w:t>,</w:t>
      </w:r>
      <w:r w:rsidR="00466696" w:rsidRPr="00466696">
        <w:t xml:space="preserve"> </w:t>
      </w:r>
      <w:r w:rsidR="00AA563A">
        <w:t>MODEL: 68, PNB: 7889-OIB</w:t>
      </w:r>
      <w:r w:rsidR="00AA563A" w:rsidRPr="00AA563A">
        <w:t xml:space="preserve"> </w:t>
      </w:r>
      <w:r w:rsidR="00AA563A">
        <w:t>sudionika</w:t>
      </w:r>
      <w:r w:rsidR="00AA563A" w:rsidRPr="00AA563A">
        <w:t xml:space="preserve"> natječaja</w:t>
      </w:r>
      <w:r w:rsidR="00AA563A">
        <w:t xml:space="preserve">, </w:t>
      </w:r>
      <w:r w:rsidR="00466696" w:rsidRPr="00466696">
        <w:t>Privredna banka Zagreb</w:t>
      </w:r>
      <w:r w:rsidR="00FE2A46">
        <w:t>,</w:t>
      </w:r>
      <w:r w:rsidR="00466696" w:rsidRPr="00466696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 xml:space="preserve">uz napomenu </w:t>
      </w:r>
      <w:r w:rsidR="00466696">
        <w:rPr>
          <w:sz w:val="22"/>
          <w:szCs w:val="22"/>
        </w:rPr>
        <w:t>- jamčevina za kupnju nekretnine</w:t>
      </w:r>
      <w:r w:rsidRPr="00A9006B">
        <w:rPr>
          <w:sz w:val="22"/>
          <w:szCs w:val="22"/>
        </w:rPr>
        <w:t>. Dokaz o uplaćenoj jamčevini mora biti prilož</w:t>
      </w:r>
      <w:r w:rsidR="00466696">
        <w:rPr>
          <w:sz w:val="22"/>
          <w:szCs w:val="22"/>
        </w:rPr>
        <w:t>en uz ponudu, u</w:t>
      </w:r>
      <w:r w:rsidRPr="00A9006B">
        <w:rPr>
          <w:sz w:val="22"/>
          <w:szCs w:val="22"/>
        </w:rPr>
        <w:t xml:space="preserve"> protivnom će se ponuda smatrati nevaljanom. </w:t>
      </w:r>
    </w:p>
    <w:p w:rsidR="00FE2A46" w:rsidRPr="00A9006B" w:rsidRDefault="00FE2A46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DC316B" w:rsidRDefault="00DC316B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 xml:space="preserve">Jamčevina će se u slučaju </w:t>
      </w:r>
      <w:proofErr w:type="spellStart"/>
      <w:r w:rsidRPr="00A9006B">
        <w:rPr>
          <w:sz w:val="22"/>
          <w:szCs w:val="22"/>
        </w:rPr>
        <w:t>odustanka</w:t>
      </w:r>
      <w:proofErr w:type="spellEnd"/>
      <w:r w:rsidRPr="00A9006B">
        <w:rPr>
          <w:sz w:val="22"/>
          <w:szCs w:val="22"/>
        </w:rPr>
        <w:t xml:space="preserve"> od kupnje u bilo kojoj fazi natječajnog postupka od otvaranja ponuda i dalje smatrati </w:t>
      </w:r>
      <w:proofErr w:type="spellStart"/>
      <w:r w:rsidRPr="00A9006B">
        <w:rPr>
          <w:sz w:val="22"/>
          <w:szCs w:val="22"/>
        </w:rPr>
        <w:t>odustatninom</w:t>
      </w:r>
      <w:proofErr w:type="spellEnd"/>
      <w:r w:rsidRPr="00A9006B">
        <w:rPr>
          <w:sz w:val="22"/>
          <w:szCs w:val="22"/>
        </w:rPr>
        <w:t>.</w:t>
      </w:r>
    </w:p>
    <w:p w:rsidR="00973BD9" w:rsidRDefault="00973BD9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973BD9" w:rsidRPr="00A9006B" w:rsidRDefault="00973BD9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A07FC" w:rsidRPr="00A9006B" w:rsidRDefault="002A07FC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lastRenderedPageBreak/>
        <w:t>Natjecateljima koji nisu uspjeli u postupku natječaja, jamčevina se vraća u roku 15 dana od okončanja postupka natječaja, dok se položena jamčevina natjecatelja čija je ponuda prihvaćena zadržava i uračunava u ugovornu cijenu.</w:t>
      </w:r>
    </w:p>
    <w:p w:rsidR="00C71668" w:rsidRPr="00A9006B" w:rsidRDefault="00C71668" w:rsidP="009C2308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Sudionici natječaj</w:t>
      </w:r>
      <w:r w:rsidR="00BD2FBD">
        <w:rPr>
          <w:sz w:val="22"/>
          <w:szCs w:val="22"/>
        </w:rPr>
        <w:t xml:space="preserve">a dužni su dati  svoj broj </w:t>
      </w:r>
      <w:r w:rsidRPr="00A9006B">
        <w:rPr>
          <w:sz w:val="22"/>
          <w:szCs w:val="22"/>
        </w:rPr>
        <w:t>rač</w:t>
      </w:r>
      <w:r w:rsidR="00BD2FBD">
        <w:rPr>
          <w:sz w:val="22"/>
          <w:szCs w:val="22"/>
        </w:rPr>
        <w:t>una</w:t>
      </w:r>
      <w:r w:rsidRPr="00A9006B">
        <w:rPr>
          <w:sz w:val="22"/>
          <w:szCs w:val="22"/>
        </w:rPr>
        <w:t xml:space="preserve"> na koji će im se vratiti sredstva doznačena za jamčevinu, u slučaju da ne uspi</w:t>
      </w:r>
      <w:bookmarkStart w:id="0" w:name="_GoBack"/>
      <w:bookmarkEnd w:id="0"/>
      <w:r w:rsidRPr="00A9006B">
        <w:rPr>
          <w:sz w:val="22"/>
          <w:szCs w:val="22"/>
        </w:rPr>
        <w:t>ju u postupku natječaja.</w:t>
      </w:r>
    </w:p>
    <w:p w:rsidR="002A07FC" w:rsidRPr="006D0A8E" w:rsidRDefault="002A07FC" w:rsidP="006D0A8E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  <w:lang w:val="bs-Latn"/>
        </w:rPr>
      </w:pPr>
      <w:r w:rsidRPr="00A9006B">
        <w:rPr>
          <w:sz w:val="22"/>
          <w:szCs w:val="22"/>
        </w:rPr>
        <w:t xml:space="preserve">Postupak natječaja, pod uvjetima i u postupku utvrđenim ovim natječajem provodi </w:t>
      </w:r>
      <w:r w:rsidR="006D0A8E" w:rsidRPr="006D0A8E">
        <w:rPr>
          <w:sz w:val="22"/>
          <w:szCs w:val="22"/>
          <w:lang w:val="bs-Latn"/>
        </w:rPr>
        <w:t>Povjerenstvo za provedbu Natječaja za prodaju zemljišta</w:t>
      </w:r>
      <w:r w:rsidR="006D0A8E">
        <w:rPr>
          <w:sz w:val="22"/>
          <w:szCs w:val="22"/>
          <w:lang w:val="bs-Latn"/>
        </w:rPr>
        <w:t xml:space="preserve"> </w:t>
      </w:r>
      <w:r w:rsidR="006D0A8E" w:rsidRPr="006D0A8E">
        <w:rPr>
          <w:sz w:val="22"/>
          <w:szCs w:val="22"/>
          <w:lang w:val="bs-Latn"/>
        </w:rPr>
        <w:t>u vlasništvu Općine Darda</w:t>
      </w:r>
      <w:r w:rsidR="006D0A8E">
        <w:rPr>
          <w:sz w:val="22"/>
          <w:szCs w:val="22"/>
        </w:rPr>
        <w:t xml:space="preserve">. </w:t>
      </w:r>
      <w:r w:rsidRPr="00A9006B">
        <w:rPr>
          <w:sz w:val="22"/>
          <w:szCs w:val="22"/>
        </w:rPr>
        <w:t>O otvaranju ponuda vodi se zapisnik. Ponuditelji imaju pravo biti nazočni otvaranju ponuda.</w:t>
      </w:r>
    </w:p>
    <w:p w:rsidR="002A07FC" w:rsidRDefault="002A07FC" w:rsidP="002A07FC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Nepravodobne, neuredne i nepotpune ponude neće se razmatrati.</w:t>
      </w:r>
    </w:p>
    <w:p w:rsidR="00BD2FBD" w:rsidRPr="00A9006B" w:rsidRDefault="00BD2FBD" w:rsidP="002A07FC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66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VII.</w:t>
      </w:r>
    </w:p>
    <w:p w:rsidR="002A07FC" w:rsidRPr="00A9006B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Ponuditelj može izmijeniti predanu ponudu prije isteka roka za podnošenje ponuda, a povući je najkasnije do otvaranja ponuda. Izmjena ponude mora biti podnesena u pismenom obliku, a obavijest o povlačenju može se dati i usmeno na zapisnik o otvaranju ponuda.</w:t>
      </w:r>
    </w:p>
    <w:p w:rsidR="002A07FC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Ponuditelj, odnosno njegov zastupnik ili punomoćnik koji je nazočan otvaranju ponuda mogu iznijeti prigovor u svezi s postupkom otvaranja ponuda i sadržajem ponude drugih ponuditelja koji će se unijeti u zapisnik.</w:t>
      </w:r>
    </w:p>
    <w:p w:rsidR="00BD2FBD" w:rsidRPr="00A9006B" w:rsidRDefault="00BD2FBD" w:rsidP="009C2308">
      <w:pPr>
        <w:widowControl w:val="0"/>
        <w:autoSpaceDE w:val="0"/>
        <w:autoSpaceDN w:val="0"/>
        <w:adjustRightInd w:val="0"/>
        <w:spacing w:line="254" w:lineRule="atLeast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28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VIII.</w:t>
      </w:r>
    </w:p>
    <w:p w:rsidR="002A07FC" w:rsidRPr="00A9006B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Ponude ponuditelja uz koje ne bude priložena dokumentacija</w:t>
      </w:r>
      <w:r w:rsidR="00BD2FBD">
        <w:rPr>
          <w:sz w:val="22"/>
          <w:szCs w:val="22"/>
        </w:rPr>
        <w:t xml:space="preserve"> iz točke V., točke VI.</w:t>
      </w:r>
      <w:r w:rsidR="00B41561" w:rsidRPr="00A9006B">
        <w:rPr>
          <w:sz w:val="22"/>
          <w:szCs w:val="22"/>
        </w:rPr>
        <w:t xml:space="preserve"> i</w:t>
      </w:r>
      <w:r w:rsidR="00BD2FBD">
        <w:rPr>
          <w:sz w:val="22"/>
          <w:szCs w:val="22"/>
        </w:rPr>
        <w:t xml:space="preserve"> točke IX.</w:t>
      </w:r>
      <w:r w:rsidR="00B41561" w:rsidRPr="00A9006B">
        <w:rPr>
          <w:sz w:val="22"/>
          <w:szCs w:val="22"/>
        </w:rPr>
        <w:t xml:space="preserve"> ovog nat</w:t>
      </w:r>
      <w:r w:rsidRPr="00A9006B">
        <w:rPr>
          <w:sz w:val="22"/>
          <w:szCs w:val="22"/>
        </w:rPr>
        <w:t xml:space="preserve">ječaja, a koja se smatra bitnim sastojcima ponude, kao i ponuda čija dokumentacija ne bude dopunjena u smislu stavka 2. </w:t>
      </w:r>
      <w:r w:rsidR="00BD2FBD">
        <w:rPr>
          <w:sz w:val="22"/>
          <w:szCs w:val="22"/>
        </w:rPr>
        <w:t>ove točke</w:t>
      </w:r>
      <w:r w:rsidRPr="00A745DB">
        <w:rPr>
          <w:sz w:val="22"/>
          <w:szCs w:val="22"/>
        </w:rPr>
        <w:t xml:space="preserve"> će</w:t>
      </w:r>
      <w:r w:rsidR="00BD2FBD">
        <w:rPr>
          <w:sz w:val="22"/>
          <w:szCs w:val="22"/>
        </w:rPr>
        <w:t xml:space="preserve"> se</w:t>
      </w:r>
      <w:r w:rsidRPr="00A745DB">
        <w:rPr>
          <w:sz w:val="22"/>
          <w:szCs w:val="22"/>
        </w:rPr>
        <w:t xml:space="preserve"> odbaciti.</w:t>
      </w:r>
    </w:p>
    <w:p w:rsidR="002A07FC" w:rsidRDefault="002A07FC" w:rsidP="00273254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Iznimno, u slučaju da na natječaj za kupnju nekretnine pristigne samo jedna ponuda i da ista ne sadrži dokumente koji se smatraju bitnim sastojcima ponude, prodavatelj će pozvati ponuditelja da u određenom roku dopuni takvu ponudu.</w:t>
      </w:r>
    </w:p>
    <w:p w:rsidR="00C40946" w:rsidRPr="00A9006B" w:rsidRDefault="00C40946" w:rsidP="009C2308">
      <w:pPr>
        <w:widowControl w:val="0"/>
        <w:autoSpaceDE w:val="0"/>
        <w:autoSpaceDN w:val="0"/>
        <w:adjustRightInd w:val="0"/>
        <w:spacing w:line="254" w:lineRule="atLeast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795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IX.</w:t>
      </w:r>
    </w:p>
    <w:p w:rsidR="00C40946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</w:p>
    <w:p w:rsidR="002A07FC" w:rsidRDefault="00A745DB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2A07FC" w:rsidRPr="00A9006B">
        <w:rPr>
          <w:sz w:val="22"/>
          <w:szCs w:val="22"/>
        </w:rPr>
        <w:t>ajpovoljniji ponuditelj dužan je s prodavateljem zaključiti ugovor o kupoprodaji.</w:t>
      </w:r>
    </w:p>
    <w:p w:rsidR="00C40946" w:rsidRPr="00A9006B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814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X.</w:t>
      </w:r>
    </w:p>
    <w:p w:rsidR="002A07FC" w:rsidRPr="00A9006B" w:rsidRDefault="00973BD9" w:rsidP="004A5450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Općinsko vijeće</w:t>
      </w:r>
      <w:r w:rsidR="00C40946">
        <w:rPr>
          <w:sz w:val="22"/>
          <w:szCs w:val="22"/>
        </w:rPr>
        <w:t xml:space="preserve"> </w:t>
      </w:r>
      <w:r w:rsidR="009C2308" w:rsidRPr="00A9006B">
        <w:rPr>
          <w:sz w:val="22"/>
          <w:szCs w:val="22"/>
        </w:rPr>
        <w:t>Opć</w:t>
      </w:r>
      <w:r w:rsidR="009C2308">
        <w:rPr>
          <w:sz w:val="22"/>
          <w:szCs w:val="22"/>
        </w:rPr>
        <w:t>ine Darda</w:t>
      </w:r>
      <w:r w:rsidR="00C40946">
        <w:rPr>
          <w:sz w:val="22"/>
          <w:szCs w:val="22"/>
        </w:rPr>
        <w:t>,</w:t>
      </w:r>
      <w:r w:rsidR="002A07FC" w:rsidRPr="00A9006B">
        <w:rPr>
          <w:sz w:val="22"/>
          <w:szCs w:val="22"/>
        </w:rPr>
        <w:t xml:space="preserve"> na temelju uvjeta natječaja i zapisnika Povjerenstva</w:t>
      </w:r>
      <w:r w:rsidR="00C40946">
        <w:rPr>
          <w:sz w:val="22"/>
          <w:szCs w:val="22"/>
        </w:rPr>
        <w:t>,</w:t>
      </w:r>
      <w:r w:rsidR="002A07FC" w:rsidRPr="00A9006B">
        <w:rPr>
          <w:sz w:val="22"/>
          <w:szCs w:val="22"/>
        </w:rPr>
        <w:t xml:space="preserve"> donosi odluku o</w:t>
      </w:r>
      <w:r w:rsidR="004A5450" w:rsidRPr="00A9006B">
        <w:rPr>
          <w:sz w:val="22"/>
          <w:szCs w:val="22"/>
        </w:rPr>
        <w:t xml:space="preserve"> </w:t>
      </w:r>
      <w:r w:rsidR="009C2308">
        <w:rPr>
          <w:sz w:val="22"/>
          <w:szCs w:val="22"/>
        </w:rPr>
        <w:t>izboru najpovoljnijeg</w:t>
      </w:r>
      <w:r w:rsidR="00A745DB">
        <w:rPr>
          <w:sz w:val="22"/>
          <w:szCs w:val="22"/>
        </w:rPr>
        <w:t xml:space="preserve"> </w:t>
      </w:r>
      <w:r w:rsidR="00A745DB" w:rsidRPr="00A745DB">
        <w:rPr>
          <w:sz w:val="22"/>
          <w:szCs w:val="22"/>
        </w:rPr>
        <w:t>ponuditelja</w:t>
      </w:r>
      <w:r w:rsidR="002A07FC" w:rsidRPr="00A9006B">
        <w:rPr>
          <w:sz w:val="22"/>
          <w:szCs w:val="22"/>
        </w:rPr>
        <w:t>.</w:t>
      </w:r>
    </w:p>
    <w:p w:rsidR="002A07FC" w:rsidRDefault="002A07FC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Prodavatelj pridržava pravo da ne prihvati ni jednu od prispjelih ponuda, i to bez obveze da o</w:t>
      </w:r>
      <w:r w:rsidR="004A5450" w:rsidRPr="00A9006B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>razlozima neprihvać</w:t>
      </w:r>
      <w:r w:rsidR="00A745DB">
        <w:rPr>
          <w:sz w:val="22"/>
          <w:szCs w:val="22"/>
        </w:rPr>
        <w:t>anja obavijesti ponuditelje</w:t>
      </w:r>
      <w:r w:rsidRPr="00A9006B">
        <w:rPr>
          <w:sz w:val="22"/>
          <w:szCs w:val="22"/>
        </w:rPr>
        <w:t>.</w:t>
      </w:r>
    </w:p>
    <w:p w:rsidR="00C40946" w:rsidRPr="00A9006B" w:rsidRDefault="00C40946" w:rsidP="00C069BA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A07FC" w:rsidRPr="00A9006B" w:rsidRDefault="002A07FC" w:rsidP="002A07FC">
      <w:pPr>
        <w:widowControl w:val="0"/>
        <w:tabs>
          <w:tab w:val="left" w:pos="4800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ab/>
        <w:t>XI.</w:t>
      </w:r>
    </w:p>
    <w:p w:rsidR="002A07FC" w:rsidRPr="00A9006B" w:rsidRDefault="002A07FC" w:rsidP="00273254">
      <w:pPr>
        <w:widowControl w:val="0"/>
        <w:tabs>
          <w:tab w:val="left" w:pos="715"/>
        </w:tabs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Sudionik natječaja koji bude utvrđen kao najpovoljniji ponuditelj, obvezan je ponuđeni iznos</w:t>
      </w:r>
      <w:r w:rsidR="004A5450" w:rsidRPr="00A9006B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 xml:space="preserve">platiti u cijelosti prilikom potpisa ugovora o </w:t>
      </w:r>
      <w:r w:rsidR="00C40946">
        <w:rPr>
          <w:sz w:val="22"/>
          <w:szCs w:val="22"/>
        </w:rPr>
        <w:t>kupo</w:t>
      </w:r>
      <w:r w:rsidRPr="00A9006B">
        <w:rPr>
          <w:sz w:val="22"/>
          <w:szCs w:val="22"/>
        </w:rPr>
        <w:t>prodaji.</w:t>
      </w:r>
    </w:p>
    <w:p w:rsidR="009F4020" w:rsidRDefault="002A07FC" w:rsidP="00273254">
      <w:pPr>
        <w:widowControl w:val="0"/>
        <w:autoSpaceDE w:val="0"/>
        <w:autoSpaceDN w:val="0"/>
        <w:adjustRightInd w:val="0"/>
        <w:spacing w:line="249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>Ako najpovoljniji ponuditelj ne plati ugovorenu cijenu u roku od 8 dana po pozivu ili bez opravdanog razloga ne pristupi zaključenju ugovora u roku određenom u pozivu, može se sm</w:t>
      </w:r>
      <w:r w:rsidR="009F4020">
        <w:rPr>
          <w:sz w:val="22"/>
          <w:szCs w:val="22"/>
        </w:rPr>
        <w:t xml:space="preserve">atrati da je odustao od ponude. </w:t>
      </w:r>
      <w:r w:rsidR="009F4020" w:rsidRPr="009F4020">
        <w:rPr>
          <w:sz w:val="22"/>
          <w:szCs w:val="22"/>
        </w:rPr>
        <w:t>Ako najpovoljniji ponuditelj odustane od svoje ponude, najpovoljnijim ponuditeljem smatra se sljedeći ponuditelj koji je ponudio najvišu kupoprodajnu cijenu i ispunjava sve druge uvjete natječaja te prihvati ponuđenu kupoprodajnu cijenu ponuditelja koji je odustao. Ako najpovoljniji ponuditelj odustane od ponude, jamčevina mu se ne vraća.</w:t>
      </w:r>
    </w:p>
    <w:p w:rsidR="00C40946" w:rsidRPr="00A9006B" w:rsidRDefault="00C40946" w:rsidP="009C2308">
      <w:pPr>
        <w:widowControl w:val="0"/>
        <w:autoSpaceDE w:val="0"/>
        <w:autoSpaceDN w:val="0"/>
        <w:adjustRightInd w:val="0"/>
        <w:spacing w:line="249" w:lineRule="atLeast"/>
        <w:rPr>
          <w:sz w:val="22"/>
          <w:szCs w:val="22"/>
        </w:rPr>
      </w:pPr>
    </w:p>
    <w:p w:rsidR="002A07FC" w:rsidRPr="00A9006B" w:rsidRDefault="002A07FC" w:rsidP="002A07FC">
      <w:pPr>
        <w:widowControl w:val="0"/>
        <w:autoSpaceDE w:val="0"/>
        <w:autoSpaceDN w:val="0"/>
        <w:adjustRightInd w:val="0"/>
        <w:spacing w:line="254" w:lineRule="atLeast"/>
        <w:jc w:val="center"/>
        <w:rPr>
          <w:sz w:val="22"/>
          <w:szCs w:val="22"/>
        </w:rPr>
      </w:pPr>
      <w:r w:rsidRPr="00A9006B">
        <w:rPr>
          <w:sz w:val="22"/>
          <w:szCs w:val="22"/>
        </w:rPr>
        <w:t>XII.</w:t>
      </w:r>
    </w:p>
    <w:p w:rsidR="00C40946" w:rsidRDefault="002A07FC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A9006B">
        <w:rPr>
          <w:sz w:val="22"/>
          <w:szCs w:val="22"/>
        </w:rPr>
        <w:t xml:space="preserve">Pismene ponude u zatvorenoj omotnici s naznakom </w:t>
      </w:r>
      <w:r w:rsidR="00C40946">
        <w:rPr>
          <w:sz w:val="22"/>
          <w:szCs w:val="22"/>
        </w:rPr>
        <w:t>„</w:t>
      </w:r>
      <w:r w:rsidRPr="00273254">
        <w:rPr>
          <w:b/>
          <w:sz w:val="22"/>
          <w:szCs w:val="22"/>
        </w:rPr>
        <w:t xml:space="preserve">PONUDA ZA NATJEČAJ - </w:t>
      </w:r>
      <w:r w:rsidR="00AA1262" w:rsidRPr="00273254">
        <w:rPr>
          <w:b/>
          <w:bCs/>
          <w:sz w:val="22"/>
          <w:szCs w:val="22"/>
        </w:rPr>
        <w:t>za prodaju građevinskog zemljiš</w:t>
      </w:r>
      <w:r w:rsidR="00C40946" w:rsidRPr="00273254">
        <w:rPr>
          <w:b/>
          <w:bCs/>
          <w:sz w:val="22"/>
          <w:szCs w:val="22"/>
        </w:rPr>
        <w:t>ta</w:t>
      </w:r>
      <w:r w:rsidR="00AA1262" w:rsidRPr="00273254">
        <w:rPr>
          <w:b/>
          <w:bCs/>
          <w:sz w:val="22"/>
          <w:szCs w:val="22"/>
        </w:rPr>
        <w:t xml:space="preserve"> u vlasništvu Općine Darda</w:t>
      </w:r>
      <w:r w:rsidRPr="00273254">
        <w:rPr>
          <w:b/>
          <w:sz w:val="22"/>
          <w:szCs w:val="22"/>
        </w:rPr>
        <w:t xml:space="preserve"> NE OTVARAJ</w:t>
      </w:r>
      <w:r w:rsidR="00C40946">
        <w:rPr>
          <w:sz w:val="22"/>
          <w:szCs w:val="22"/>
        </w:rPr>
        <w:t>“</w:t>
      </w:r>
      <w:r w:rsidRPr="00A9006B">
        <w:rPr>
          <w:sz w:val="22"/>
          <w:szCs w:val="22"/>
        </w:rPr>
        <w:t xml:space="preserve"> predaju se u Općini Darda ili poštom preporučeno na adresu primatelja: OPĆINA  DARDA</w:t>
      </w:r>
      <w:r w:rsidRPr="00A9006B">
        <w:rPr>
          <w:b/>
          <w:bCs/>
          <w:sz w:val="22"/>
          <w:szCs w:val="22"/>
        </w:rPr>
        <w:t>,</w:t>
      </w:r>
      <w:r w:rsidRPr="00A9006B">
        <w:rPr>
          <w:sz w:val="22"/>
          <w:szCs w:val="22"/>
        </w:rPr>
        <w:t xml:space="preserve"> Darda, Sv.</w:t>
      </w:r>
      <w:r w:rsidR="00AF40C3">
        <w:rPr>
          <w:sz w:val="22"/>
          <w:szCs w:val="22"/>
        </w:rPr>
        <w:t xml:space="preserve"> </w:t>
      </w:r>
      <w:r w:rsidRPr="00A9006B">
        <w:rPr>
          <w:sz w:val="22"/>
          <w:szCs w:val="22"/>
        </w:rPr>
        <w:t>Ivana Krstitelja 89.</w:t>
      </w:r>
    </w:p>
    <w:p w:rsidR="00273254" w:rsidRDefault="00273254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973BD9" w:rsidRDefault="00973BD9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973BD9" w:rsidRDefault="00973BD9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973BD9" w:rsidRDefault="00973BD9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273254" w:rsidRDefault="00273254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C40946" w:rsidRDefault="00C40946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je otvoren 8 dana od dana objave na službenim stranicama Općine Darda, </w:t>
      </w:r>
      <w:hyperlink r:id="rId5" w:history="1">
        <w:r w:rsidRPr="005D0C51">
          <w:rPr>
            <w:rStyle w:val="Hyperlink"/>
            <w:sz w:val="22"/>
            <w:szCs w:val="22"/>
          </w:rPr>
          <w:t>https://darda.hr</w:t>
        </w:r>
      </w:hyperlink>
      <w:r>
        <w:rPr>
          <w:sz w:val="22"/>
          <w:szCs w:val="22"/>
        </w:rPr>
        <w:t>.</w:t>
      </w:r>
    </w:p>
    <w:p w:rsidR="00C40946" w:rsidRPr="00C40946" w:rsidRDefault="00C40946" w:rsidP="00C40946">
      <w:pPr>
        <w:widowControl w:val="0"/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</w:p>
    <w:p w:rsidR="001158CC" w:rsidRPr="005A5D86" w:rsidRDefault="001158CC" w:rsidP="002A07FC">
      <w:pPr>
        <w:widowControl w:val="0"/>
        <w:tabs>
          <w:tab w:val="left" w:pos="700"/>
        </w:tabs>
        <w:autoSpaceDE w:val="0"/>
        <w:autoSpaceDN w:val="0"/>
        <w:adjustRightInd w:val="0"/>
        <w:spacing w:line="254" w:lineRule="atLeast"/>
        <w:jc w:val="both"/>
        <w:rPr>
          <w:sz w:val="22"/>
          <w:szCs w:val="22"/>
        </w:rPr>
      </w:pPr>
      <w:r w:rsidRPr="005A5D86">
        <w:rPr>
          <w:sz w:val="22"/>
          <w:szCs w:val="22"/>
        </w:rPr>
        <w:t>Otvaranj</w:t>
      </w:r>
      <w:r w:rsidR="00C40946">
        <w:rPr>
          <w:sz w:val="22"/>
          <w:szCs w:val="22"/>
        </w:rPr>
        <w:t>e prispje</w:t>
      </w:r>
      <w:r w:rsidR="00973BD9">
        <w:rPr>
          <w:sz w:val="22"/>
          <w:szCs w:val="22"/>
        </w:rPr>
        <w:t>lih ponuda obaviti će se dana 30</w:t>
      </w:r>
      <w:r w:rsidR="00C40946">
        <w:rPr>
          <w:sz w:val="22"/>
          <w:szCs w:val="22"/>
        </w:rPr>
        <w:t>. travnja 2025. godine u 9:</w:t>
      </w:r>
      <w:r w:rsidRPr="005A5D86">
        <w:rPr>
          <w:sz w:val="22"/>
          <w:szCs w:val="22"/>
        </w:rPr>
        <w:t>00 sati u prostoriji Općine Darda, Darda, Sv. Ivana Krstitelja 89.</w:t>
      </w:r>
    </w:p>
    <w:p w:rsidR="00C40946" w:rsidRDefault="00C40946" w:rsidP="00715E37">
      <w:pPr>
        <w:rPr>
          <w:sz w:val="22"/>
          <w:szCs w:val="22"/>
        </w:rPr>
      </w:pPr>
    </w:p>
    <w:p w:rsidR="00A35E77" w:rsidRDefault="00973BD9" w:rsidP="00715E37">
      <w:pPr>
        <w:rPr>
          <w:sz w:val="22"/>
          <w:szCs w:val="22"/>
        </w:rPr>
      </w:pPr>
      <w:r>
        <w:rPr>
          <w:sz w:val="22"/>
          <w:szCs w:val="22"/>
        </w:rPr>
        <w:t>Darda, 17</w:t>
      </w:r>
      <w:r w:rsidR="00A35E77">
        <w:rPr>
          <w:sz w:val="22"/>
          <w:szCs w:val="22"/>
        </w:rPr>
        <w:t>. travnja 2025. godine</w:t>
      </w:r>
    </w:p>
    <w:p w:rsidR="00715E37" w:rsidRPr="00715E37" w:rsidRDefault="00973BD9" w:rsidP="00715E37">
      <w:pPr>
        <w:rPr>
          <w:sz w:val="22"/>
          <w:szCs w:val="22"/>
        </w:rPr>
      </w:pPr>
      <w:r>
        <w:rPr>
          <w:sz w:val="22"/>
          <w:szCs w:val="22"/>
        </w:rPr>
        <w:t>KLASA: 940-01/25-0/1</w:t>
      </w:r>
    </w:p>
    <w:p w:rsidR="00716D58" w:rsidRDefault="00973BD9" w:rsidP="00C069BA">
      <w:pPr>
        <w:rPr>
          <w:sz w:val="22"/>
          <w:szCs w:val="22"/>
        </w:rPr>
      </w:pPr>
      <w:r>
        <w:rPr>
          <w:sz w:val="22"/>
          <w:szCs w:val="22"/>
        </w:rPr>
        <w:t>URBROJ: 2158-13-01-25-3</w:t>
      </w:r>
      <w:r w:rsidR="00C069BA" w:rsidRPr="00A9006B">
        <w:rPr>
          <w:sz w:val="22"/>
          <w:szCs w:val="22"/>
        </w:rPr>
        <w:t xml:space="preserve">                                                 </w:t>
      </w:r>
      <w:r w:rsidR="009C2308">
        <w:rPr>
          <w:sz w:val="22"/>
          <w:szCs w:val="22"/>
        </w:rPr>
        <w:t xml:space="preserve">        </w:t>
      </w:r>
    </w:p>
    <w:p w:rsidR="00716D58" w:rsidRDefault="00273254" w:rsidP="00C069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NAČELNIK</w:t>
      </w:r>
    </w:p>
    <w:p w:rsidR="002A07FC" w:rsidRPr="00AF40C3" w:rsidRDefault="00716D58" w:rsidP="00AF40C3">
      <w:pPr>
        <w:jc w:val="center"/>
        <w:rPr>
          <w:sz w:val="22"/>
          <w:szCs w:val="22"/>
        </w:rPr>
        <w:sectPr w:rsidR="002A07FC" w:rsidRPr="00AF40C3" w:rsidSect="009C2308">
          <w:pgSz w:w="12240" w:h="15840"/>
          <w:pgMar w:top="720" w:right="1041" w:bottom="1417" w:left="1560" w:header="720" w:footer="720" w:gutter="0"/>
          <w:cols w:space="720"/>
          <w:noEndnote/>
        </w:sectPr>
      </w:pPr>
      <w:r>
        <w:rPr>
          <w:sz w:val="22"/>
          <w:szCs w:val="22"/>
        </w:rPr>
        <w:t xml:space="preserve">                                                                           </w:t>
      </w:r>
      <w:r w:rsidR="00AF40C3">
        <w:rPr>
          <w:sz w:val="22"/>
          <w:szCs w:val="22"/>
        </w:rPr>
        <w:t xml:space="preserve">                   </w:t>
      </w:r>
      <w:r w:rsidR="009C2308">
        <w:rPr>
          <w:sz w:val="22"/>
          <w:szCs w:val="22"/>
        </w:rPr>
        <w:t xml:space="preserve"> </w:t>
      </w:r>
      <w:r w:rsidR="00273254">
        <w:rPr>
          <w:sz w:val="22"/>
          <w:szCs w:val="22"/>
        </w:rPr>
        <w:t xml:space="preserve">                                 Anto Vukoje  </w:t>
      </w:r>
      <w:r w:rsidR="00F07905">
        <w:rPr>
          <w:sz w:val="22"/>
          <w:szCs w:val="22"/>
        </w:rPr>
        <w:t xml:space="preserve">   </w:t>
      </w:r>
      <w:r w:rsidR="00F07905">
        <w:rPr>
          <w:sz w:val="22"/>
          <w:szCs w:val="22"/>
        </w:rPr>
        <w:tab/>
      </w:r>
      <w:r w:rsidR="00F07905">
        <w:rPr>
          <w:sz w:val="22"/>
          <w:szCs w:val="22"/>
        </w:rPr>
        <w:tab/>
      </w:r>
    </w:p>
    <w:p w:rsidR="00DC316B" w:rsidRPr="00F07905" w:rsidRDefault="00DC316B" w:rsidP="00F07905">
      <w:pPr>
        <w:tabs>
          <w:tab w:val="left" w:pos="1796"/>
        </w:tabs>
        <w:rPr>
          <w:rFonts w:ascii="Arial" w:hAnsi="Arial" w:cs="Arial"/>
        </w:rPr>
      </w:pPr>
    </w:p>
    <w:sectPr w:rsidR="00DC316B" w:rsidRPr="00F07905" w:rsidSect="00F07905">
      <w:pgSz w:w="12240" w:h="15840"/>
      <w:pgMar w:top="0" w:right="1417" w:bottom="1417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B3B24"/>
    <w:multiLevelType w:val="hybridMultilevel"/>
    <w:tmpl w:val="A5EE1A2A"/>
    <w:lvl w:ilvl="0" w:tplc="D668D3EC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6B"/>
    <w:rsid w:val="00000E8B"/>
    <w:rsid w:val="00030DFC"/>
    <w:rsid w:val="00040DF5"/>
    <w:rsid w:val="00085858"/>
    <w:rsid w:val="00093CF3"/>
    <w:rsid w:val="000A24B7"/>
    <w:rsid w:val="000D582D"/>
    <w:rsid w:val="000F6E66"/>
    <w:rsid w:val="001158CC"/>
    <w:rsid w:val="00195250"/>
    <w:rsid w:val="001B0057"/>
    <w:rsid w:val="001F6282"/>
    <w:rsid w:val="00202AF9"/>
    <w:rsid w:val="002131A3"/>
    <w:rsid w:val="0024354A"/>
    <w:rsid w:val="00273254"/>
    <w:rsid w:val="00276181"/>
    <w:rsid w:val="002A07FC"/>
    <w:rsid w:val="002B4DC3"/>
    <w:rsid w:val="00305570"/>
    <w:rsid w:val="003177EF"/>
    <w:rsid w:val="00380DA5"/>
    <w:rsid w:val="003A031E"/>
    <w:rsid w:val="003B3341"/>
    <w:rsid w:val="003C01C8"/>
    <w:rsid w:val="003C342A"/>
    <w:rsid w:val="00402830"/>
    <w:rsid w:val="00411B8E"/>
    <w:rsid w:val="00466696"/>
    <w:rsid w:val="004A5450"/>
    <w:rsid w:val="004E5B89"/>
    <w:rsid w:val="0051578E"/>
    <w:rsid w:val="00595491"/>
    <w:rsid w:val="005A5D86"/>
    <w:rsid w:val="005C6DA7"/>
    <w:rsid w:val="005D0EBE"/>
    <w:rsid w:val="005E01E0"/>
    <w:rsid w:val="005F5D46"/>
    <w:rsid w:val="0063517D"/>
    <w:rsid w:val="00660D25"/>
    <w:rsid w:val="0067329D"/>
    <w:rsid w:val="00691090"/>
    <w:rsid w:val="006970E7"/>
    <w:rsid w:val="006C4570"/>
    <w:rsid w:val="006D0A8E"/>
    <w:rsid w:val="006D1BB5"/>
    <w:rsid w:val="006F0AA7"/>
    <w:rsid w:val="00700D9A"/>
    <w:rsid w:val="00715E37"/>
    <w:rsid w:val="00716D58"/>
    <w:rsid w:val="007876E6"/>
    <w:rsid w:val="007C461A"/>
    <w:rsid w:val="007D7632"/>
    <w:rsid w:val="007E1073"/>
    <w:rsid w:val="00846340"/>
    <w:rsid w:val="00872B23"/>
    <w:rsid w:val="008E0670"/>
    <w:rsid w:val="008E1FB8"/>
    <w:rsid w:val="00925D39"/>
    <w:rsid w:val="0093332F"/>
    <w:rsid w:val="00962A5B"/>
    <w:rsid w:val="00973BD9"/>
    <w:rsid w:val="00976256"/>
    <w:rsid w:val="00983AB0"/>
    <w:rsid w:val="0099041F"/>
    <w:rsid w:val="009C2308"/>
    <w:rsid w:val="009F4020"/>
    <w:rsid w:val="00A0374B"/>
    <w:rsid w:val="00A35E77"/>
    <w:rsid w:val="00A364F7"/>
    <w:rsid w:val="00A37A09"/>
    <w:rsid w:val="00A668DD"/>
    <w:rsid w:val="00A745C2"/>
    <w:rsid w:val="00A745DB"/>
    <w:rsid w:val="00A86B10"/>
    <w:rsid w:val="00A9006B"/>
    <w:rsid w:val="00AA1262"/>
    <w:rsid w:val="00AA563A"/>
    <w:rsid w:val="00AA6E5E"/>
    <w:rsid w:val="00AB3D3B"/>
    <w:rsid w:val="00AD732F"/>
    <w:rsid w:val="00AE1ADF"/>
    <w:rsid w:val="00AF40C3"/>
    <w:rsid w:val="00AF5FA4"/>
    <w:rsid w:val="00B02C4B"/>
    <w:rsid w:val="00B27D8F"/>
    <w:rsid w:val="00B37F80"/>
    <w:rsid w:val="00B41561"/>
    <w:rsid w:val="00BC2168"/>
    <w:rsid w:val="00BD2FBD"/>
    <w:rsid w:val="00BD31C0"/>
    <w:rsid w:val="00BE007F"/>
    <w:rsid w:val="00C069BA"/>
    <w:rsid w:val="00C26D17"/>
    <w:rsid w:val="00C27FDC"/>
    <w:rsid w:val="00C40946"/>
    <w:rsid w:val="00C43923"/>
    <w:rsid w:val="00C71668"/>
    <w:rsid w:val="00CA322B"/>
    <w:rsid w:val="00CC48C5"/>
    <w:rsid w:val="00CE2311"/>
    <w:rsid w:val="00CF442B"/>
    <w:rsid w:val="00CF7836"/>
    <w:rsid w:val="00D0605D"/>
    <w:rsid w:val="00D85A8E"/>
    <w:rsid w:val="00D87354"/>
    <w:rsid w:val="00DC316B"/>
    <w:rsid w:val="00DE3EF0"/>
    <w:rsid w:val="00DF221F"/>
    <w:rsid w:val="00DF23D9"/>
    <w:rsid w:val="00DF3DDC"/>
    <w:rsid w:val="00E72E84"/>
    <w:rsid w:val="00E871CB"/>
    <w:rsid w:val="00EF29D6"/>
    <w:rsid w:val="00F07905"/>
    <w:rsid w:val="00F17E49"/>
    <w:rsid w:val="00F5398A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1C485B-08DC-4235-954A-AB81C60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4E5B89"/>
    <w:pPr>
      <w:widowControl w:val="0"/>
      <w:autoSpaceDE w:val="0"/>
      <w:autoSpaceDN w:val="0"/>
      <w:ind w:left="210"/>
      <w:outlineLvl w:val="1"/>
    </w:pPr>
    <w:rPr>
      <w:rFonts w:ascii="Tahoma" w:hAnsi="Tahoma" w:cs="Tahoma"/>
      <w:sz w:val="22"/>
      <w:szCs w:val="22"/>
      <w:lang w:val="bs-Lat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7D8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locked/>
    <w:rsid w:val="004E5B89"/>
    <w:rPr>
      <w:rFonts w:ascii="Tahoma" w:hAnsi="Tahoma" w:cs="Tahoma"/>
      <w:lang w:val="bs-Latn" w:eastAsia="en-US"/>
    </w:rPr>
  </w:style>
  <w:style w:type="paragraph" w:styleId="BodyText">
    <w:name w:val="Body Text"/>
    <w:basedOn w:val="Normal"/>
    <w:link w:val="BodyTextChar"/>
    <w:uiPriority w:val="1"/>
    <w:qFormat/>
    <w:rsid w:val="004E5B89"/>
    <w:pPr>
      <w:widowControl w:val="0"/>
      <w:autoSpaceDE w:val="0"/>
      <w:autoSpaceDN w:val="0"/>
    </w:pPr>
    <w:rPr>
      <w:rFonts w:ascii="Tahoma" w:hAnsi="Tahoma" w:cs="Tahoma"/>
      <w:sz w:val="20"/>
      <w:szCs w:val="20"/>
      <w:lang w:val="bs-Latn" w:eastAsia="en-US"/>
    </w:rPr>
  </w:style>
  <w:style w:type="paragraph" w:customStyle="1" w:styleId="TableParagraph">
    <w:name w:val="Table Paragraph"/>
    <w:basedOn w:val="Normal"/>
    <w:uiPriority w:val="1"/>
    <w:qFormat/>
    <w:rsid w:val="004E5B89"/>
    <w:pPr>
      <w:widowControl w:val="0"/>
      <w:autoSpaceDE w:val="0"/>
      <w:autoSpaceDN w:val="0"/>
    </w:pPr>
    <w:rPr>
      <w:rFonts w:ascii="Tahoma" w:hAnsi="Tahoma" w:cs="Tahoma"/>
      <w:sz w:val="22"/>
      <w:szCs w:val="22"/>
      <w:lang w:val="bs-Latn" w:eastAsia="en-US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E5B89"/>
    <w:rPr>
      <w:rFonts w:ascii="Tahoma" w:hAnsi="Tahoma" w:cs="Tahoma"/>
      <w:sz w:val="20"/>
      <w:szCs w:val="20"/>
      <w:lang w:val="bs-Latn" w:eastAsia="en-US"/>
    </w:rPr>
  </w:style>
  <w:style w:type="paragraph" w:styleId="BalloonText">
    <w:name w:val="Balloon Text"/>
    <w:basedOn w:val="Normal"/>
    <w:link w:val="BalloonTextChar"/>
    <w:uiPriority w:val="99"/>
    <w:rsid w:val="00DF3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F3D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4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r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Antonio Branilović</cp:lastModifiedBy>
  <cp:revision>3</cp:revision>
  <cp:lastPrinted>2022-04-26T07:35:00Z</cp:lastPrinted>
  <dcterms:created xsi:type="dcterms:W3CDTF">2025-04-16T11:15:00Z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